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4F" w:rsidRPr="00BE36BA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F34B0D">
        <w:rPr>
          <w:rFonts w:ascii="Times New Roman" w:hAnsi="Times New Roman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Приложение 3</w:t>
      </w:r>
    </w:p>
    <w:p w:rsidR="00F5484F" w:rsidRPr="00BE36BA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F5484F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УТВЕРЖДЕНО                    </w:t>
      </w:r>
      <w:r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:rsidR="00F5484F" w:rsidRPr="00BE36BA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Приказом главного врача  </w:t>
      </w:r>
    </w:p>
    <w:p w:rsidR="00F5484F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>г</w:t>
      </w:r>
      <w:r>
        <w:rPr>
          <w:rFonts w:asciiTheme="minorHAnsi" w:hAnsiTheme="minorHAnsi" w:cstheme="minorHAnsi"/>
          <w:sz w:val="26"/>
          <w:szCs w:val="26"/>
        </w:rPr>
        <w:t xml:space="preserve">осударственного учреждения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     </w:t>
      </w:r>
    </w:p>
    <w:p w:rsidR="00F5484F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BE36BA">
        <w:rPr>
          <w:rFonts w:asciiTheme="minorHAnsi" w:hAnsiTheme="minorHAnsi" w:cstheme="minorHAnsi"/>
          <w:sz w:val="26"/>
          <w:szCs w:val="26"/>
        </w:rPr>
        <w:t xml:space="preserve">  «Республикан</w:t>
      </w:r>
      <w:r>
        <w:rPr>
          <w:rFonts w:asciiTheme="minorHAnsi" w:hAnsiTheme="minorHAnsi" w:cstheme="minorHAnsi"/>
          <w:sz w:val="26"/>
          <w:szCs w:val="26"/>
        </w:rPr>
        <w:t>ская больница</w:t>
      </w:r>
      <w:r w:rsidRPr="00BE36BA">
        <w:rPr>
          <w:rFonts w:asciiTheme="minorHAnsi" w:hAnsiTheme="minorHAnsi" w:cstheme="minorHAnsi"/>
          <w:sz w:val="26"/>
          <w:szCs w:val="26"/>
        </w:rPr>
        <w:t xml:space="preserve"> спелеолечения»</w:t>
      </w:r>
    </w:p>
    <w:p w:rsidR="00F5484F" w:rsidRPr="00BE36BA" w:rsidRDefault="00F5484F" w:rsidP="00F5484F">
      <w:pPr>
        <w:tabs>
          <w:tab w:val="left" w:pos="4860"/>
          <w:tab w:val="left" w:pos="5040"/>
          <w:tab w:val="left" w:pos="5220"/>
        </w:tabs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                      </w:t>
      </w:r>
      <w:r w:rsidRPr="00BE36BA">
        <w:rPr>
          <w:rFonts w:asciiTheme="minorHAnsi" w:hAnsiTheme="minorHAnsi" w:cstheme="minorHAnsi"/>
          <w:sz w:val="26"/>
          <w:szCs w:val="26"/>
        </w:rPr>
        <w:t xml:space="preserve"> от 30.12.2022 № 191-о</w:t>
      </w:r>
    </w:p>
    <w:p w:rsidR="00F5484F" w:rsidRPr="00F34B0D" w:rsidRDefault="00F5484F" w:rsidP="00F5484F">
      <w:pPr>
        <w:tabs>
          <w:tab w:val="left" w:pos="10395"/>
          <w:tab w:val="left" w:pos="11907"/>
          <w:tab w:val="left" w:pos="121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84F" w:rsidRPr="00F34B0D" w:rsidRDefault="00F5484F" w:rsidP="00F54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B0D">
        <w:rPr>
          <w:rFonts w:ascii="Times New Roman" w:hAnsi="Times New Roman"/>
          <w:sz w:val="28"/>
          <w:szCs w:val="28"/>
        </w:rPr>
        <w:t>Карта коррупционных рисков</w:t>
      </w:r>
    </w:p>
    <w:p w:rsidR="00F5484F" w:rsidRPr="00F34B0D" w:rsidRDefault="00F5484F" w:rsidP="00F54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B0D">
        <w:rPr>
          <w:rFonts w:ascii="Times New Roman" w:hAnsi="Times New Roman"/>
          <w:sz w:val="28"/>
          <w:szCs w:val="28"/>
        </w:rPr>
        <w:t>государственного учреждения «Республиканская больница спелеолечения»</w:t>
      </w:r>
    </w:p>
    <w:p w:rsidR="00F5484F" w:rsidRPr="00F34B0D" w:rsidRDefault="00F5484F" w:rsidP="00F54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757"/>
        <w:gridCol w:w="2073"/>
        <w:gridCol w:w="2127"/>
        <w:gridCol w:w="2360"/>
        <w:gridCol w:w="5436"/>
        <w:gridCol w:w="2551"/>
      </w:tblGrid>
      <w:tr w:rsidR="00F5484F" w:rsidRPr="00F34B0D" w:rsidTr="00145B25"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№</w:t>
            </w:r>
          </w:p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proofErr w:type="gramStart"/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п</w:t>
            </w:r>
            <w:proofErr w:type="spellEnd"/>
            <w:proofErr w:type="gramEnd"/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/</w:t>
            </w:r>
            <w:proofErr w:type="spellStart"/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п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Раздел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Базовые показатели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Область деятельности,</w:t>
            </w:r>
          </w:p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где возможны</w:t>
            </w:r>
          </w:p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коррупционные риски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Меры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84F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Контролер/</w:t>
            </w:r>
          </w:p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F34B0D">
              <w:rPr>
                <w:rFonts w:ascii="Times New Roman" w:hAnsi="Times New Roman"/>
                <w:sz w:val="28"/>
                <w:szCs w:val="28"/>
                <w:lang/>
              </w:rPr>
              <w:t>исполнитель</w:t>
            </w:r>
          </w:p>
        </w:tc>
      </w:tr>
      <w:tr w:rsidR="00F5484F" w:rsidRPr="00F34B0D" w:rsidTr="00145B25">
        <w:tc>
          <w:tcPr>
            <w:tcW w:w="757" w:type="dxa"/>
          </w:tcPr>
          <w:p w:rsidR="00F5484F" w:rsidRPr="00F34B0D" w:rsidRDefault="00F5484F" w:rsidP="00145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3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Организация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проведение процедур закупок лекарственных средств (JIC) и изделий медицинского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назначения (ИМН)</w:t>
            </w:r>
          </w:p>
        </w:tc>
        <w:tc>
          <w:tcPr>
            <w:tcW w:w="2127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1. Объем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финансирования по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статье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«Лекарственные средства и изделия медицинского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назначения»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Количество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Наименований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закупаемых ЛС и ИМН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Количество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Наименований з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акупаемых зарубежных ЛС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и ИМН</w:t>
            </w:r>
          </w:p>
        </w:tc>
        <w:tc>
          <w:tcPr>
            <w:tcW w:w="2360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Составление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заявок и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технических заданий (ТЗ) 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закупку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2. Выбор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Участника-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победителя конкурса</w:t>
            </w:r>
          </w:p>
        </w:tc>
        <w:tc>
          <w:tcPr>
            <w:tcW w:w="5436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Назначение ответственных лиц за данное направление деятельности (приказ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по учреждению)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Постоянное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обучение специалистов по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вопросам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закупок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Организация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работы комиссии 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закупкам в форме з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аседаний (по мере формирования заявок).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4. Формирован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ие годового плана закупок ЛС и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ИМН с учетом профиля и потребности учреждений. 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исполнением плана.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 xml:space="preserve">5. Постоянный 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качеством и обоснованностью представляемых заявок на закупку.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6. Постоянный мониторинг архива цен РУП «</w:t>
            </w:r>
            <w:proofErr w:type="spellStart"/>
            <w:r w:rsidRPr="00F34B0D">
              <w:rPr>
                <w:rFonts w:ascii="Times New Roman" w:hAnsi="Times New Roman"/>
                <w:sz w:val="26"/>
                <w:szCs w:val="26"/>
              </w:rPr>
              <w:t>Белфармация</w:t>
            </w:r>
            <w:proofErr w:type="spellEnd"/>
            <w:r w:rsidRPr="00F34B0D">
              <w:rPr>
                <w:rFonts w:ascii="Times New Roman" w:hAnsi="Times New Roman"/>
                <w:sz w:val="26"/>
                <w:szCs w:val="26"/>
              </w:rPr>
              <w:t>», УП «»</w:t>
            </w:r>
            <w:proofErr w:type="spellStart"/>
            <w:r w:rsidRPr="00F34B0D">
              <w:rPr>
                <w:rFonts w:ascii="Times New Roman" w:hAnsi="Times New Roman"/>
                <w:sz w:val="26"/>
                <w:szCs w:val="26"/>
              </w:rPr>
              <w:t>Белмедтехника</w:t>
            </w:r>
            <w:proofErr w:type="spellEnd"/>
            <w:r w:rsidRPr="00F34B0D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7.Недопущение закупки ЛС и ИМН по ценам, необоснованно превышающим уровень 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архивных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.Постоянное рассмотрение вопросов осуществления закупок на совещаниях при главном враче учреждения.</w:t>
            </w:r>
          </w:p>
          <w:p w:rsidR="00F5484F" w:rsidRPr="00F34B0D" w:rsidRDefault="00F5484F" w:rsidP="00145B2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.Привлечение к дисциплинарной ответственности лиц, допустивших нарушения при формировании заявок, ТЗ и проведение процедуры закупки ЛС и ИМН</w:t>
            </w:r>
          </w:p>
        </w:tc>
        <w:tc>
          <w:tcPr>
            <w:tcW w:w="2551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главного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врача (врач)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Главная медицинская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сестра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Вед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>пециалист по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закупкам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экономист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>рисконсульт</w:t>
            </w:r>
          </w:p>
        </w:tc>
      </w:tr>
      <w:tr w:rsidR="00F5484F" w:rsidRPr="00F34B0D" w:rsidTr="00145B25">
        <w:tc>
          <w:tcPr>
            <w:tcW w:w="757" w:type="dxa"/>
          </w:tcPr>
          <w:p w:rsidR="00F5484F" w:rsidRPr="00F34B0D" w:rsidRDefault="00F5484F" w:rsidP="00145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73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Оформление и выдача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листков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нетрудоспособ</w:t>
            </w:r>
            <w:proofErr w:type="spellEnd"/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 период стационарного лечения в установленном законодательством порядке</w:t>
            </w:r>
          </w:p>
        </w:tc>
        <w:tc>
          <w:tcPr>
            <w:tcW w:w="2127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1. 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пролечиваемых пациентов в течение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года.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Годовая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потребность в листках </w:t>
            </w:r>
            <w:proofErr w:type="spellStart"/>
            <w:r w:rsidRPr="00F34B0D">
              <w:rPr>
                <w:rFonts w:ascii="Times New Roman" w:hAnsi="Times New Roman"/>
                <w:sz w:val="26"/>
                <w:szCs w:val="26"/>
              </w:rPr>
              <w:t>нетрудоспособ</w:t>
            </w:r>
            <w:proofErr w:type="spellEnd"/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Оформление, учет и выдача листков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нетрудоспособности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выполнением Инструкции о порядке выдачи и оформления листков нетрудоспособности и справок о временной </w:t>
            </w:r>
            <w:r w:rsidRPr="001A368A">
              <w:rPr>
                <w:rFonts w:ascii="Times New Roman" w:hAnsi="Times New Roman"/>
                <w:sz w:val="26"/>
                <w:szCs w:val="26"/>
              </w:rPr>
              <w:t>нетрудоспособности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44B4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</w:t>
            </w:r>
          </w:p>
        </w:tc>
        <w:tc>
          <w:tcPr>
            <w:tcW w:w="5436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Назначение ответственных лиц за данное направление деятельности (приказ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по учреждению)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Выдача листков</w:t>
            </w:r>
          </w:p>
          <w:p w:rsidR="00F5484F" w:rsidRPr="001A368A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нетрудоспособности иностранным гражданам на период стационарного спелеолечения строго в соответствии с перечнем медицинских показаний к спелеолечению, утвержденным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Pr="001A368A">
              <w:rPr>
                <w:rFonts w:ascii="Times New Roman" w:hAnsi="Times New Roman"/>
                <w:sz w:val="26"/>
                <w:szCs w:val="26"/>
              </w:rPr>
              <w:t>Министерства здравоохранения Рес</w:t>
            </w:r>
            <w:r>
              <w:rPr>
                <w:rFonts w:ascii="Times New Roman" w:hAnsi="Times New Roman"/>
                <w:sz w:val="26"/>
                <w:szCs w:val="26"/>
              </w:rPr>
              <w:t>публики Беларусь от 03.06.2019 №</w:t>
            </w:r>
            <w:r w:rsidRPr="001A368A">
              <w:rPr>
                <w:rFonts w:ascii="Times New Roman" w:hAnsi="Times New Roman"/>
                <w:sz w:val="26"/>
                <w:szCs w:val="26"/>
              </w:rPr>
              <w:t xml:space="preserve"> 682</w:t>
            </w:r>
          </w:p>
          <w:p w:rsidR="00F5484F" w:rsidRPr="00F34B0D" w:rsidRDefault="00F5484F" w:rsidP="00145B2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. Привлечение к дисциплинарной ответственности лиц, допустивших нарушения при оформлении, учете и выдаче листков нетрудоспособности</w:t>
            </w:r>
          </w:p>
        </w:tc>
        <w:tc>
          <w:tcPr>
            <w:tcW w:w="2551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Заместитель главного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врача (врач)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Заведующие пульмонологическими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отделениями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Врачи пульмонологических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отделений</w:t>
            </w:r>
          </w:p>
        </w:tc>
      </w:tr>
      <w:tr w:rsidR="00F5484F" w:rsidRPr="00F34B0D" w:rsidTr="00145B25">
        <w:tc>
          <w:tcPr>
            <w:tcW w:w="757" w:type="dxa"/>
          </w:tcPr>
          <w:p w:rsidR="00F5484F" w:rsidRPr="00F34B0D" w:rsidRDefault="00F5484F" w:rsidP="00145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3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Оказание платных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медицинских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услуг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Объемы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выполнения плана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платным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 медицинским услугам</w:t>
            </w:r>
          </w:p>
        </w:tc>
        <w:tc>
          <w:tcPr>
            <w:tcW w:w="2360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Оплата платных медицинских услуг пациентами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больницы и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физическими лицами 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Отпуск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процедур медицинским персоналом ФТО, выполнение лабораторных исследований, консультации узких специалистов.</w:t>
            </w:r>
          </w:p>
        </w:tc>
        <w:tc>
          <w:tcPr>
            <w:tcW w:w="5436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Мониторинг количества отпущенных процедур в ФТО, выполненных лабораторных исследований, проведенных консультаций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узкими специалистами.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оплатой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медицинских услуг пациентами и физическими лицами</w:t>
            </w:r>
          </w:p>
        </w:tc>
        <w:tc>
          <w:tcPr>
            <w:tcW w:w="2551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главного врач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>врач)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Главная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медицинская сестра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AC">
              <w:rPr>
                <w:rFonts w:ascii="Times New Roman" w:hAnsi="Times New Roman"/>
                <w:sz w:val="26"/>
                <w:szCs w:val="26"/>
              </w:rPr>
              <w:t>Заведующие пульмонологическими отделениями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Главный экономист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84F" w:rsidRPr="00F34B0D" w:rsidTr="00145B25">
        <w:tc>
          <w:tcPr>
            <w:tcW w:w="757" w:type="dxa"/>
          </w:tcPr>
          <w:p w:rsidR="00F5484F" w:rsidRPr="00F34B0D" w:rsidRDefault="00F5484F" w:rsidP="00145B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073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Заключение договоров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proofErr w:type="spellStart"/>
            <w:r w:rsidRPr="00F34B0D">
              <w:rPr>
                <w:rFonts w:ascii="Times New Roman" w:hAnsi="Times New Roman"/>
                <w:sz w:val="26"/>
                <w:szCs w:val="26"/>
              </w:rPr>
              <w:t>ремонтн</w:t>
            </w:r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F34B0D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строительные работы, выполнение работ подрядными организациями</w:t>
            </w:r>
          </w:p>
        </w:tc>
        <w:tc>
          <w:tcPr>
            <w:tcW w:w="2127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Объемы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выполнения </w:t>
            </w:r>
            <w:proofErr w:type="spellStart"/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строительно</w:t>
            </w:r>
            <w:proofErr w:type="spellEnd"/>
            <w:r w:rsidRPr="00F34B0D">
              <w:rPr>
                <w:rFonts w:ascii="Times New Roman" w:hAnsi="Times New Roman"/>
                <w:sz w:val="26"/>
                <w:szCs w:val="26"/>
              </w:rPr>
              <w:t>- монтажных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2360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.Организация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закупок строительных материалов и услуг подрядных организаций.</w:t>
            </w:r>
          </w:p>
        </w:tc>
        <w:tc>
          <w:tcPr>
            <w:tcW w:w="5436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Комиссионное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принятие решения об обоснованности закупок. 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 xml:space="preserve">2.Размещение процедуры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закупки на официальном сайте по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государстве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нным закупкам: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t xml:space="preserve"> </w:t>
            </w:r>
            <w:proofErr w:type="spellStart"/>
            <w:r w:rsidRPr="00E963E8">
              <w:rPr>
                <w:rFonts w:ascii="Times New Roman" w:hAnsi="Times New Roman"/>
                <w:sz w:val="26"/>
                <w:szCs w:val="26"/>
              </w:rPr>
              <w:t>goszakupki.by</w:t>
            </w:r>
            <w:proofErr w:type="spellEnd"/>
          </w:p>
        </w:tc>
        <w:tc>
          <w:tcPr>
            <w:tcW w:w="2551" w:type="dxa"/>
          </w:tcPr>
          <w:p w:rsidR="00F5484F" w:rsidRPr="00BA7CAC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CAC">
              <w:rPr>
                <w:rFonts w:ascii="Times New Roman" w:hAnsi="Times New Roman"/>
                <w:sz w:val="26"/>
                <w:szCs w:val="26"/>
              </w:rPr>
              <w:t>Вед</w:t>
            </w:r>
            <w:proofErr w:type="gramStart"/>
            <w:r w:rsidRPr="00BA7CAC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A7C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A7CA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A7CAC">
              <w:rPr>
                <w:rFonts w:ascii="Times New Roman" w:hAnsi="Times New Roman"/>
                <w:sz w:val="26"/>
                <w:szCs w:val="26"/>
              </w:rPr>
              <w:t>пециалист по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A7CAC">
              <w:rPr>
                <w:rFonts w:ascii="Times New Roman" w:hAnsi="Times New Roman"/>
                <w:sz w:val="26"/>
                <w:szCs w:val="26"/>
              </w:rPr>
              <w:t>акупкам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>рисконсульт</w:t>
            </w:r>
          </w:p>
        </w:tc>
      </w:tr>
      <w:tr w:rsidR="00F5484F" w:rsidRPr="00F34B0D" w:rsidTr="00145B25">
        <w:tc>
          <w:tcPr>
            <w:tcW w:w="757" w:type="dxa"/>
          </w:tcPr>
          <w:p w:rsidR="00F5484F" w:rsidRPr="00F34B0D" w:rsidRDefault="00F5484F" w:rsidP="00145B2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73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Оплата по актам выполненных работ</w:t>
            </w:r>
          </w:p>
        </w:tc>
        <w:tc>
          <w:tcPr>
            <w:tcW w:w="2127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Суммы,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 xml:space="preserve">представленные на оплату за проведение </w:t>
            </w:r>
            <w:proofErr w:type="spellStart"/>
            <w:proofErr w:type="gramStart"/>
            <w:r w:rsidRPr="00F34B0D">
              <w:rPr>
                <w:rFonts w:ascii="Times New Roman" w:hAnsi="Times New Roman"/>
                <w:sz w:val="26"/>
                <w:szCs w:val="26"/>
              </w:rPr>
              <w:t>строительно</w:t>
            </w:r>
            <w:proofErr w:type="spellEnd"/>
            <w:r w:rsidRPr="00F34B0D">
              <w:rPr>
                <w:rFonts w:ascii="Times New Roman" w:hAnsi="Times New Roman"/>
                <w:sz w:val="26"/>
                <w:szCs w:val="26"/>
              </w:rPr>
              <w:t>- монтажных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2360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Соответствие выставленных к оплате и фактически выполненных работ</w:t>
            </w:r>
          </w:p>
        </w:tc>
        <w:tc>
          <w:tcPr>
            <w:tcW w:w="5436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Привлечение в качестве технического надзора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специалистов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Солигорского УКС.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2.Комиссионное составление дефектных актов с указанием объемов необходимых работ.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3.Создание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комиссии по эксплуатации зданий и сооружений</w:t>
            </w:r>
          </w:p>
        </w:tc>
        <w:tc>
          <w:tcPr>
            <w:tcW w:w="2551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Заместитель главного врача по технике и ремонту зданий и сооружений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ю</w:t>
            </w:r>
            <w:proofErr w:type="gramEnd"/>
            <w:r w:rsidRPr="00F34B0D">
              <w:rPr>
                <w:rFonts w:ascii="Times New Roman" w:hAnsi="Times New Roman"/>
                <w:sz w:val="26"/>
                <w:szCs w:val="26"/>
              </w:rPr>
              <w:t>рисконсульт</w:t>
            </w:r>
          </w:p>
        </w:tc>
      </w:tr>
      <w:tr w:rsidR="00F5484F" w:rsidRPr="00F34B0D" w:rsidTr="00145B25">
        <w:tc>
          <w:tcPr>
            <w:tcW w:w="757" w:type="dxa"/>
          </w:tcPr>
          <w:p w:rsidR="00F5484F" w:rsidRPr="00F34B0D" w:rsidRDefault="00F5484F" w:rsidP="00145B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73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Эксплуатация транспорта</w:t>
            </w:r>
          </w:p>
        </w:tc>
        <w:tc>
          <w:tcPr>
            <w:tcW w:w="2127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Годовой пробег автомобиля</w:t>
            </w:r>
          </w:p>
        </w:tc>
        <w:tc>
          <w:tcPr>
            <w:tcW w:w="2360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Хищение топлива, использование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служебного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транспорта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личных целях</w:t>
            </w:r>
          </w:p>
        </w:tc>
        <w:tc>
          <w:tcPr>
            <w:tcW w:w="5436" w:type="dxa"/>
          </w:tcPr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Разработка линейных норм расхода топлива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соответствии с законодательством.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2.Контроль пробега автомобиля в соответствии с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маршрутной картой.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3.Ежемесячные замеры остатков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топлива.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4.Установление лимита пробега на служебные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автомобили.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5.Определение приказом списка лиц, имеющих право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на пользование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служебным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автомобилем.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6.Мониторинг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маршрута грузового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автомобиля с помощью GPS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t>навигатора.</w:t>
            </w:r>
          </w:p>
        </w:tc>
        <w:tc>
          <w:tcPr>
            <w:tcW w:w="2551" w:type="dxa"/>
          </w:tcPr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Заместитель главного врача по технике и ремонту зданий и </w:t>
            </w:r>
            <w:r w:rsidRPr="00F34B0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сооружений 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B0D">
              <w:rPr>
                <w:rFonts w:ascii="Times New Roman" w:hAnsi="Times New Roman"/>
                <w:sz w:val="26"/>
                <w:szCs w:val="26"/>
              </w:rPr>
              <w:t>Механик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гаража</w:t>
            </w:r>
          </w:p>
          <w:p w:rsidR="00F5484F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F5484F" w:rsidRPr="00F34B0D" w:rsidRDefault="00F5484F" w:rsidP="00145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экономист</w:t>
            </w:r>
          </w:p>
        </w:tc>
      </w:tr>
    </w:tbl>
    <w:p w:rsidR="00F5484F" w:rsidRDefault="00F5484F" w:rsidP="00F5484F">
      <w:pPr>
        <w:rPr>
          <w:rFonts w:ascii="Times New Roman" w:hAnsi="Times New Roman"/>
          <w:sz w:val="26"/>
          <w:szCs w:val="26"/>
        </w:rPr>
      </w:pPr>
    </w:p>
    <w:p w:rsidR="00F5484F" w:rsidRDefault="00F5484F" w:rsidP="00F5484F">
      <w:pPr>
        <w:rPr>
          <w:rFonts w:ascii="Times New Roman" w:hAnsi="Times New Roman"/>
          <w:sz w:val="26"/>
          <w:szCs w:val="26"/>
        </w:rPr>
      </w:pPr>
    </w:p>
    <w:p w:rsidR="00F5484F" w:rsidRPr="00710FA1" w:rsidRDefault="00F5484F" w:rsidP="00F5484F">
      <w:pPr>
        <w:pStyle w:val="40"/>
        <w:shd w:val="clear" w:color="auto" w:fill="auto"/>
        <w:tabs>
          <w:tab w:val="left" w:pos="11160"/>
        </w:tabs>
        <w:spacing w:after="100" w:afterAutospacing="1" w:line="350" w:lineRule="exact"/>
        <w:contextualSpacing/>
        <w:rPr>
          <w:sz w:val="28"/>
          <w:szCs w:val="28"/>
        </w:rPr>
      </w:pPr>
      <w:r w:rsidRPr="00710FA1">
        <w:rPr>
          <w:sz w:val="28"/>
          <w:szCs w:val="28"/>
        </w:rPr>
        <w:t xml:space="preserve">Заместитель главного </w:t>
      </w:r>
      <w:proofErr w:type="gramStart"/>
      <w:r w:rsidRPr="00710FA1">
        <w:rPr>
          <w:sz w:val="28"/>
          <w:szCs w:val="28"/>
        </w:rPr>
        <w:t>врача</w:t>
      </w:r>
      <w:r>
        <w:rPr>
          <w:sz w:val="28"/>
          <w:szCs w:val="28"/>
        </w:rPr>
        <w:t>-врач</w:t>
      </w:r>
      <w:proofErr w:type="gramEnd"/>
      <w:r w:rsidRPr="00710FA1">
        <w:rPr>
          <w:sz w:val="28"/>
          <w:szCs w:val="28"/>
        </w:rPr>
        <w:tab/>
      </w:r>
      <w:r>
        <w:rPr>
          <w:sz w:val="28"/>
          <w:szCs w:val="28"/>
        </w:rPr>
        <w:t>Р.И. Делендик</w:t>
      </w:r>
    </w:p>
    <w:p w:rsidR="00F5484F" w:rsidRDefault="00F5484F" w:rsidP="00F5484F">
      <w:pPr>
        <w:pStyle w:val="40"/>
        <w:shd w:val="clear" w:color="auto" w:fill="auto"/>
        <w:tabs>
          <w:tab w:val="left" w:pos="11160"/>
        </w:tabs>
        <w:spacing w:after="100" w:afterAutospacing="1" w:line="350" w:lineRule="exact"/>
        <w:contextualSpacing/>
        <w:rPr>
          <w:sz w:val="28"/>
          <w:szCs w:val="28"/>
        </w:rPr>
      </w:pPr>
    </w:p>
    <w:p w:rsidR="00F5484F" w:rsidRPr="00D23B5F" w:rsidRDefault="00F5484F" w:rsidP="00F5484F">
      <w:pPr>
        <w:pStyle w:val="40"/>
        <w:shd w:val="clear" w:color="auto" w:fill="auto"/>
        <w:tabs>
          <w:tab w:val="left" w:pos="11160"/>
        </w:tabs>
        <w:spacing w:after="100" w:afterAutospacing="1" w:line="350" w:lineRule="exact"/>
        <w:contextualSpacing/>
        <w:rPr>
          <w:sz w:val="28"/>
          <w:szCs w:val="28"/>
        </w:rPr>
      </w:pPr>
    </w:p>
    <w:p w:rsidR="00F5484F" w:rsidRDefault="00F5484F" w:rsidP="00F5484F">
      <w:bookmarkStart w:id="0" w:name="_GoBack"/>
      <w:bookmarkEnd w:id="0"/>
    </w:p>
    <w:p w:rsidR="00017966" w:rsidRDefault="00017966"/>
    <w:sectPr w:rsidR="00017966" w:rsidSect="00D23B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484F"/>
    <w:rsid w:val="00017966"/>
    <w:rsid w:val="000D02BA"/>
    <w:rsid w:val="00127EA2"/>
    <w:rsid w:val="006E1DAE"/>
    <w:rsid w:val="00830B74"/>
    <w:rsid w:val="0091434D"/>
    <w:rsid w:val="00B439F1"/>
    <w:rsid w:val="00D017FC"/>
    <w:rsid w:val="00E75328"/>
    <w:rsid w:val="00F5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4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84F"/>
    <w:pPr>
      <w:spacing w:after="0" w:line="240" w:lineRule="auto"/>
    </w:pPr>
    <w:rPr>
      <w:rFonts w:asciiTheme="minorHAnsi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5484F"/>
    <w:rPr>
      <w:rFonts w:eastAsia="Times New Roman" w:cs="Times New Roman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484F"/>
    <w:pPr>
      <w:shd w:val="clear" w:color="auto" w:fill="FFFFFF"/>
      <w:spacing w:after="1020" w:line="0" w:lineRule="atLeast"/>
    </w:pPr>
    <w:rPr>
      <w:rFonts w:ascii="Times New Roman" w:hAnsi="Times New Roman"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cp:lastPrinted>2023-01-19T12:37:00Z</cp:lastPrinted>
  <dcterms:created xsi:type="dcterms:W3CDTF">2023-01-19T12:35:00Z</dcterms:created>
  <dcterms:modified xsi:type="dcterms:W3CDTF">2023-01-19T13:22:00Z</dcterms:modified>
</cp:coreProperties>
</file>